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Jupânești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15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Jupânești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Jupânești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România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românesc, fructificare terminală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Jupânești este un soi românesc cu fructificare terminală, adaptat condițiilor locale de cultură și apreciat de producătorii autohtoni.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terminală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Soi autohton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Adaptat condițiilor locale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Jupânești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Jupânești</dc:title>
  <dc:subject>Nuc soiul Jupânești</dc:subject>
  <dc:creator>EDTA Plant</dc:creator>
  <cp:keywords>EDTA Plant, edtaplant.ro</cp:keywords>
  <cp:lastModifiedBy>EDTA Plant</cp:lastModifiedBy>
  <cp:revision>1</cp:revision>
  <dcterms:created xsi:type="dcterms:W3CDTF">2026-10-15T05:02:10.610Z</dcterms:created>
  <dcterms:modified xsi:type="dcterms:W3CDTF">2026-10-15T05:02:10.610Z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